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0F61" w14:textId="25367BF9" w:rsidR="007A6130" w:rsidRPr="00A92644" w:rsidRDefault="007A6130" w:rsidP="00427A4B">
      <w:pPr>
        <w:pStyle w:val="Heading1"/>
        <w:rPr>
          <w:b/>
          <w:bCs/>
        </w:rPr>
      </w:pPr>
    </w:p>
    <w:p w14:paraId="4BE499FA" w14:textId="0787C0B0" w:rsidR="00B95B70" w:rsidRPr="00A92644" w:rsidRDefault="007A6130" w:rsidP="00427A4B">
      <w:pPr>
        <w:pStyle w:val="Heading1"/>
        <w:rPr>
          <w:b/>
          <w:bCs/>
        </w:rPr>
      </w:pPr>
      <w:r w:rsidRPr="00A92644">
        <w:rPr>
          <w:b/>
          <w:bCs/>
        </w:rPr>
        <w:t>Request for Quotation for Hair tools, equipment &amp; disposable</w:t>
      </w:r>
      <w:r w:rsidR="00AE733E" w:rsidRPr="00A92644">
        <w:rPr>
          <w:b/>
          <w:bCs/>
        </w:rPr>
        <w:t>s</w:t>
      </w:r>
      <w:r w:rsidRPr="00A92644">
        <w:rPr>
          <w:b/>
          <w:bCs/>
        </w:rPr>
        <w:t xml:space="preserve"> </w:t>
      </w:r>
      <w:r w:rsidR="00224DC9" w:rsidRPr="00A92644">
        <w:rPr>
          <w:b/>
          <w:bCs/>
        </w:rPr>
        <w:t>under PM-Vishwakarma Scheme</w:t>
      </w:r>
    </w:p>
    <w:p w14:paraId="7CD00677" w14:textId="77777777" w:rsidR="00427A4B" w:rsidRDefault="00427A4B" w:rsidP="00427A4B">
      <w:pPr>
        <w:jc w:val="both"/>
      </w:pPr>
    </w:p>
    <w:p w14:paraId="4296E457" w14:textId="2C71098A" w:rsidR="00427A4B" w:rsidRPr="00FF0E46" w:rsidRDefault="00427A4B" w:rsidP="00224DC9">
      <w:pPr>
        <w:jc w:val="both"/>
        <w:rPr>
          <w:rFonts w:cstheme="minorHAnsi"/>
        </w:rPr>
      </w:pPr>
      <w:r w:rsidRPr="00FF0E46">
        <w:rPr>
          <w:rFonts w:cstheme="minorHAnsi"/>
        </w:rPr>
        <w:t xml:space="preserve">The </w:t>
      </w:r>
      <w:r w:rsidR="007A6130">
        <w:rPr>
          <w:rFonts w:cstheme="minorHAnsi"/>
        </w:rPr>
        <w:t xml:space="preserve">RFQ </w:t>
      </w:r>
      <w:r w:rsidRPr="00FF0E46">
        <w:rPr>
          <w:rFonts w:cstheme="minorHAnsi"/>
        </w:rPr>
        <w:t xml:space="preserve">is published to invite </w:t>
      </w:r>
      <w:r w:rsidR="00224DC9" w:rsidRPr="00FF0E46">
        <w:rPr>
          <w:rFonts w:cstheme="minorHAnsi"/>
        </w:rPr>
        <w:t xml:space="preserve">manufacturers and suppliers to collaborate for providing </w:t>
      </w:r>
      <w:r w:rsidR="007A6130">
        <w:rPr>
          <w:rFonts w:cstheme="minorHAnsi"/>
        </w:rPr>
        <w:t>Hair t</w:t>
      </w:r>
      <w:r w:rsidR="00224DC9" w:rsidRPr="00FF0E46">
        <w:rPr>
          <w:rFonts w:cstheme="minorHAnsi"/>
        </w:rPr>
        <w:t>ools</w:t>
      </w:r>
      <w:r w:rsidR="007A6130">
        <w:rPr>
          <w:rFonts w:cstheme="minorHAnsi"/>
        </w:rPr>
        <w:t>,</w:t>
      </w:r>
      <w:r w:rsidR="00224DC9" w:rsidRPr="00FF0E46">
        <w:rPr>
          <w:rFonts w:cstheme="minorHAnsi"/>
        </w:rPr>
        <w:t xml:space="preserve"> </w:t>
      </w:r>
      <w:r w:rsidR="007A6130">
        <w:rPr>
          <w:rFonts w:cstheme="minorHAnsi"/>
        </w:rPr>
        <w:t>e</w:t>
      </w:r>
      <w:r w:rsidR="00224DC9" w:rsidRPr="00FF0E46">
        <w:rPr>
          <w:rFonts w:cstheme="minorHAnsi"/>
        </w:rPr>
        <w:t>quipment</w:t>
      </w:r>
      <w:r w:rsidR="007A6130">
        <w:rPr>
          <w:rFonts w:cstheme="minorHAnsi"/>
        </w:rPr>
        <w:t xml:space="preserve"> &amp; disposable</w:t>
      </w:r>
      <w:r w:rsidR="00AE733E">
        <w:rPr>
          <w:rFonts w:cstheme="minorHAnsi"/>
        </w:rPr>
        <w:t>s</w:t>
      </w:r>
      <w:r w:rsidR="00224DC9" w:rsidRPr="00FF0E46">
        <w:rPr>
          <w:rFonts w:cstheme="minorHAnsi"/>
        </w:rPr>
        <w:t xml:space="preserve"> for Barber Trade at </w:t>
      </w:r>
      <w:r w:rsidR="007A6130">
        <w:rPr>
          <w:rFonts w:cstheme="minorHAnsi"/>
        </w:rPr>
        <w:t xml:space="preserve">designated </w:t>
      </w:r>
      <w:r w:rsidR="00224DC9" w:rsidRPr="00FF0E46">
        <w:rPr>
          <w:rFonts w:cstheme="minorHAnsi"/>
        </w:rPr>
        <w:t>Training Centres PAN India under the PM-Vishwakarma Scheme.</w:t>
      </w:r>
    </w:p>
    <w:p w14:paraId="0C96C2CD" w14:textId="77777777" w:rsidR="00427A4B" w:rsidRPr="00FF0E46" w:rsidRDefault="00427A4B" w:rsidP="00224DC9">
      <w:pPr>
        <w:jc w:val="both"/>
        <w:rPr>
          <w:rFonts w:cstheme="minorHAnsi"/>
        </w:rPr>
      </w:pPr>
    </w:p>
    <w:p w14:paraId="5C290DA7" w14:textId="4B3929AB" w:rsidR="00427A4B" w:rsidRPr="00FF0E46" w:rsidRDefault="00427A4B" w:rsidP="00224DC9">
      <w:pPr>
        <w:jc w:val="both"/>
        <w:rPr>
          <w:rFonts w:cstheme="minorHAnsi"/>
          <w:b/>
          <w:bCs/>
        </w:rPr>
      </w:pPr>
      <w:r w:rsidRPr="00FF0E46">
        <w:rPr>
          <w:rFonts w:cstheme="minorHAnsi"/>
          <w:b/>
          <w:bCs/>
        </w:rPr>
        <w:t>About B&amp;WSSC</w:t>
      </w:r>
    </w:p>
    <w:p w14:paraId="179F3364" w14:textId="4B9256AF" w:rsidR="00427A4B" w:rsidRPr="00FF0E46" w:rsidRDefault="00427A4B" w:rsidP="00224DC9">
      <w:pPr>
        <w:jc w:val="both"/>
        <w:rPr>
          <w:rFonts w:cstheme="minorHAnsi"/>
        </w:rPr>
      </w:pPr>
      <w:r w:rsidRPr="00FF0E46">
        <w:rPr>
          <w:rFonts w:cstheme="minorHAnsi"/>
        </w:rPr>
        <w:t>Beauty &amp; Wellness Sector Skill Council (B&amp;WSSC)</w:t>
      </w:r>
      <w:r w:rsidR="007A6130">
        <w:rPr>
          <w:rFonts w:cstheme="minorHAnsi"/>
        </w:rPr>
        <w:t xml:space="preserve"> is</w:t>
      </w:r>
      <w:r w:rsidRPr="00FF0E46">
        <w:rPr>
          <w:rFonts w:cstheme="minorHAnsi"/>
        </w:rPr>
        <w:t xml:space="preserve"> a recognised Awarding Body of National Council for Vocational Education &amp; Training (NCVET), promoted by CII, with financial support from the National Skill Development Corporation (NSDC), under the aegis of Ministry of Skill Development and Entrepreneurship (MSDE).</w:t>
      </w:r>
    </w:p>
    <w:p w14:paraId="69362461" w14:textId="598413AA" w:rsidR="00427A4B" w:rsidRPr="00FF0E46" w:rsidRDefault="007A6130" w:rsidP="00224DC9">
      <w:pPr>
        <w:jc w:val="both"/>
        <w:rPr>
          <w:rFonts w:cstheme="minorHAnsi"/>
        </w:rPr>
      </w:pPr>
      <w:r>
        <w:rPr>
          <w:rFonts w:cstheme="minorHAnsi"/>
        </w:rPr>
        <w:t xml:space="preserve">B&amp;WSSC’s </w:t>
      </w:r>
      <w:r w:rsidR="00427A4B" w:rsidRPr="00FF0E46">
        <w:rPr>
          <w:rFonts w:cstheme="minorHAnsi"/>
        </w:rPr>
        <w:t>aim is to focus on establishing an effective and efficient ecosystem for developing and imparting skills in the Beauty and Wellness industry, through relevant content &amp; curriculum, courses, information database, delivery systems and standardization of the accreditation and certification process, to enhance the employability of the Indian workforce globally.</w:t>
      </w:r>
    </w:p>
    <w:p w14:paraId="178EE10A" w14:textId="7DF7D356" w:rsidR="00427A4B" w:rsidRPr="00FF0E46" w:rsidRDefault="00427A4B" w:rsidP="00224DC9">
      <w:pPr>
        <w:jc w:val="both"/>
        <w:rPr>
          <w:rFonts w:cstheme="minorHAnsi"/>
        </w:rPr>
      </w:pPr>
      <w:r w:rsidRPr="00FF0E46">
        <w:rPr>
          <w:rFonts w:cstheme="minorHAnsi"/>
        </w:rPr>
        <w:t>Over the last</w:t>
      </w:r>
      <w:r w:rsidR="00224DC9" w:rsidRPr="00FF0E46">
        <w:rPr>
          <w:rFonts w:cstheme="minorHAnsi"/>
        </w:rPr>
        <w:t xml:space="preserve"> </w:t>
      </w:r>
      <w:r w:rsidR="007A6130">
        <w:rPr>
          <w:rFonts w:cstheme="minorHAnsi"/>
        </w:rPr>
        <w:t xml:space="preserve">9 </w:t>
      </w:r>
      <w:r w:rsidRPr="00FF0E46">
        <w:rPr>
          <w:rFonts w:cstheme="minorHAnsi"/>
        </w:rPr>
        <w:t xml:space="preserve">years, the SSC has grown exponentially making its presence felt across the 33 </w:t>
      </w:r>
      <w:r w:rsidR="007A6130">
        <w:rPr>
          <w:rFonts w:cstheme="minorHAnsi"/>
        </w:rPr>
        <w:t>S</w:t>
      </w:r>
      <w:r w:rsidRPr="00FF0E46">
        <w:rPr>
          <w:rFonts w:cstheme="minorHAnsi"/>
        </w:rPr>
        <w:t xml:space="preserve">tates and Union </w:t>
      </w:r>
      <w:r w:rsidR="007A6130">
        <w:rPr>
          <w:rFonts w:cstheme="minorHAnsi"/>
        </w:rPr>
        <w:t>T</w:t>
      </w:r>
      <w:r w:rsidRPr="00FF0E46">
        <w:rPr>
          <w:rFonts w:cstheme="minorHAnsi"/>
        </w:rPr>
        <w:t>erritories, training and certifying more than 1</w:t>
      </w:r>
      <w:r w:rsidR="00224DC9" w:rsidRPr="00FF0E46">
        <w:rPr>
          <w:rFonts w:cstheme="minorHAnsi"/>
        </w:rPr>
        <w:t>1</w:t>
      </w:r>
      <w:r w:rsidRPr="00FF0E46">
        <w:rPr>
          <w:rFonts w:cstheme="minorHAnsi"/>
        </w:rPr>
        <w:t xml:space="preserve"> lakhs youth by helping and making them employable and self-employable, empowered with a certificate from the highest certifying body (Sector Skill Council) in Beauty &amp; Wellness, recognised by the Government of India. </w:t>
      </w:r>
    </w:p>
    <w:p w14:paraId="090E2C1F" w14:textId="77777777" w:rsidR="00427A4B" w:rsidRPr="00FF0E46" w:rsidRDefault="00427A4B" w:rsidP="00224DC9">
      <w:pPr>
        <w:jc w:val="both"/>
        <w:rPr>
          <w:rFonts w:cstheme="minorHAnsi"/>
        </w:rPr>
      </w:pPr>
    </w:p>
    <w:p w14:paraId="21FAA97C" w14:textId="29A8F3FD" w:rsidR="00427A4B" w:rsidRPr="00FF0E46" w:rsidRDefault="00427A4B" w:rsidP="00224DC9">
      <w:pPr>
        <w:jc w:val="both"/>
        <w:rPr>
          <w:rFonts w:cstheme="minorHAnsi"/>
          <w:b/>
          <w:bCs/>
        </w:rPr>
      </w:pPr>
      <w:r w:rsidRPr="00FF0E46">
        <w:rPr>
          <w:rFonts w:cstheme="minorHAnsi"/>
          <w:b/>
          <w:bCs/>
        </w:rPr>
        <w:t xml:space="preserve">About </w:t>
      </w:r>
      <w:r w:rsidR="00224DC9" w:rsidRPr="00FF0E46">
        <w:rPr>
          <w:rFonts w:cstheme="minorHAnsi"/>
          <w:b/>
          <w:bCs/>
        </w:rPr>
        <w:t>PM-Vishwakarma</w:t>
      </w:r>
    </w:p>
    <w:p w14:paraId="2604E5CC" w14:textId="481BD408" w:rsidR="007A6130" w:rsidRDefault="007A6130" w:rsidP="00224DC9">
      <w:pPr>
        <w:jc w:val="both"/>
        <w:rPr>
          <w:rFonts w:cstheme="minorHAnsi"/>
        </w:rPr>
      </w:pPr>
      <w:r w:rsidRPr="00A92644">
        <w:rPr>
          <w:rFonts w:cstheme="minorHAnsi"/>
          <w:color w:val="000000"/>
        </w:rPr>
        <w:t xml:space="preserve">PM Vishwakarma, a Central Sector Scheme, was launched on 17th September, 2023 by the Prime Minister to provide end-to-end support to artisans and craftspeople who work with their hands and tools. The Scheme covers artisans and craftspeople engaged in 18 trades, </w:t>
      </w:r>
      <w:r>
        <w:rPr>
          <w:rFonts w:cstheme="minorHAnsi"/>
          <w:color w:val="000000"/>
        </w:rPr>
        <w:t xml:space="preserve">including </w:t>
      </w:r>
      <w:r w:rsidRPr="00A92644">
        <w:rPr>
          <w:rFonts w:cstheme="minorHAnsi"/>
          <w:color w:val="000000"/>
        </w:rPr>
        <w:t>Barber (</w:t>
      </w:r>
      <w:proofErr w:type="spellStart"/>
      <w:r w:rsidRPr="00A92644">
        <w:rPr>
          <w:rFonts w:cstheme="minorHAnsi"/>
          <w:color w:val="000000"/>
        </w:rPr>
        <w:t>Naai</w:t>
      </w:r>
      <w:proofErr w:type="spellEnd"/>
      <w:r w:rsidRPr="00A92644"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>.</w:t>
      </w:r>
    </w:p>
    <w:p w14:paraId="3957024A" w14:textId="27737B50" w:rsidR="00224DC9" w:rsidRDefault="007A6130" w:rsidP="00224DC9">
      <w:pPr>
        <w:jc w:val="both"/>
        <w:rPr>
          <w:rFonts w:cstheme="minorHAnsi"/>
        </w:rPr>
      </w:pPr>
      <w:r>
        <w:rPr>
          <w:rFonts w:cstheme="minorHAnsi"/>
        </w:rPr>
        <w:t xml:space="preserve"> This scheme would</w:t>
      </w:r>
      <w:r w:rsidR="00A92644">
        <w:rPr>
          <w:rFonts w:cstheme="minorHAnsi"/>
        </w:rPr>
        <w:t xml:space="preserve"> </w:t>
      </w:r>
      <w:r w:rsidR="00224DC9" w:rsidRPr="00FF0E46">
        <w:rPr>
          <w:rFonts w:cstheme="minorHAnsi"/>
        </w:rPr>
        <w:t>provide holistic and end-to-end support to artisans and craftsmen through access to collateral free credit, skill training and modern tools.</w:t>
      </w:r>
    </w:p>
    <w:p w14:paraId="23032AED" w14:textId="4636F193" w:rsidR="00110650" w:rsidRDefault="00110650" w:rsidP="00224DC9">
      <w:pPr>
        <w:jc w:val="both"/>
        <w:rPr>
          <w:rFonts w:cstheme="minorHAnsi"/>
        </w:rPr>
      </w:pPr>
    </w:p>
    <w:p w14:paraId="23A858AA" w14:textId="77777777" w:rsidR="00C2255C" w:rsidRDefault="00C2255C" w:rsidP="00224DC9">
      <w:pPr>
        <w:jc w:val="both"/>
        <w:rPr>
          <w:rFonts w:cstheme="minorHAnsi"/>
        </w:rPr>
      </w:pPr>
    </w:p>
    <w:p w14:paraId="1E1FA1BB" w14:textId="77777777" w:rsidR="00A6728F" w:rsidRDefault="00A6728F" w:rsidP="00224DC9">
      <w:pPr>
        <w:jc w:val="both"/>
        <w:rPr>
          <w:rFonts w:cstheme="minorHAnsi"/>
        </w:rPr>
      </w:pPr>
    </w:p>
    <w:p w14:paraId="78BC41F3" w14:textId="77777777" w:rsidR="00A6728F" w:rsidRDefault="00A6728F" w:rsidP="00224DC9">
      <w:pPr>
        <w:jc w:val="both"/>
        <w:rPr>
          <w:rFonts w:cstheme="minorHAnsi"/>
        </w:rPr>
      </w:pPr>
    </w:p>
    <w:p w14:paraId="18756D30" w14:textId="77777777" w:rsidR="00A6728F" w:rsidRDefault="00A6728F" w:rsidP="00224DC9">
      <w:pPr>
        <w:jc w:val="both"/>
        <w:rPr>
          <w:rFonts w:cstheme="minorHAnsi"/>
        </w:rPr>
      </w:pPr>
    </w:p>
    <w:p w14:paraId="223A3A26" w14:textId="77777777" w:rsidR="00A6728F" w:rsidRDefault="00A6728F" w:rsidP="00224DC9">
      <w:pPr>
        <w:jc w:val="both"/>
        <w:rPr>
          <w:rFonts w:cstheme="minorHAnsi"/>
        </w:rPr>
      </w:pPr>
    </w:p>
    <w:p w14:paraId="532D5EB3" w14:textId="77777777" w:rsidR="00A6728F" w:rsidRDefault="00A6728F" w:rsidP="00224DC9">
      <w:pPr>
        <w:jc w:val="both"/>
        <w:rPr>
          <w:rFonts w:cstheme="minorHAnsi"/>
        </w:rPr>
      </w:pPr>
    </w:p>
    <w:p w14:paraId="38105DDB" w14:textId="31F4750A" w:rsidR="00CE1255" w:rsidRPr="00CE1255" w:rsidRDefault="00CE1255" w:rsidP="00224DC9">
      <w:pPr>
        <w:jc w:val="both"/>
        <w:rPr>
          <w:rFonts w:cstheme="minorHAnsi"/>
          <w:b/>
          <w:bCs/>
        </w:rPr>
      </w:pPr>
      <w:r w:rsidRPr="00CE1255">
        <w:rPr>
          <w:rFonts w:cstheme="minorHAnsi"/>
          <w:b/>
          <w:bCs/>
        </w:rPr>
        <w:t>Quotation format for the tool kits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A6728F" w:rsidRPr="00A6728F" w14:paraId="64FE58C9" w14:textId="77777777" w:rsidTr="00007038">
        <w:trPr>
          <w:trHeight w:val="552"/>
        </w:trPr>
        <w:tc>
          <w:tcPr>
            <w:tcW w:w="3686" w:type="dxa"/>
            <w:noWrap/>
            <w:hideMark/>
          </w:tcPr>
          <w:p w14:paraId="6DC92990" w14:textId="77777777" w:rsidR="00A6728F" w:rsidRPr="00A6728F" w:rsidRDefault="00A6728F" w:rsidP="00A67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</w:pPr>
            <w:r w:rsidRPr="00A6728F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  <w:t>Vendor Name</w:t>
            </w:r>
          </w:p>
        </w:tc>
        <w:tc>
          <w:tcPr>
            <w:tcW w:w="6663" w:type="dxa"/>
            <w:noWrap/>
            <w:hideMark/>
          </w:tcPr>
          <w:p w14:paraId="594C73AB" w14:textId="77777777" w:rsidR="00A6728F" w:rsidRPr="00A6728F" w:rsidRDefault="00A6728F" w:rsidP="00A67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</w:pPr>
            <w:r w:rsidRPr="00A6728F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  <w:t> </w:t>
            </w:r>
          </w:p>
        </w:tc>
      </w:tr>
      <w:tr w:rsidR="00A6728F" w:rsidRPr="00A6728F" w14:paraId="1D7250E3" w14:textId="77777777" w:rsidTr="00007038">
        <w:trPr>
          <w:trHeight w:val="507"/>
        </w:trPr>
        <w:tc>
          <w:tcPr>
            <w:tcW w:w="3686" w:type="dxa"/>
            <w:noWrap/>
            <w:hideMark/>
          </w:tcPr>
          <w:p w14:paraId="0CA105EB" w14:textId="77777777" w:rsidR="00A6728F" w:rsidRPr="00A6728F" w:rsidRDefault="00A6728F" w:rsidP="00A67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</w:pPr>
            <w:r w:rsidRPr="00A6728F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  <w:t>Address</w:t>
            </w:r>
          </w:p>
        </w:tc>
        <w:tc>
          <w:tcPr>
            <w:tcW w:w="6663" w:type="dxa"/>
            <w:noWrap/>
            <w:hideMark/>
          </w:tcPr>
          <w:p w14:paraId="186CB542" w14:textId="77777777" w:rsidR="00A6728F" w:rsidRPr="00A6728F" w:rsidRDefault="00A6728F" w:rsidP="00A67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</w:pPr>
            <w:r w:rsidRPr="00A6728F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  <w:t> </w:t>
            </w:r>
          </w:p>
        </w:tc>
      </w:tr>
      <w:tr w:rsidR="00A6728F" w:rsidRPr="00A6728F" w14:paraId="4903F163" w14:textId="77777777" w:rsidTr="00007038">
        <w:trPr>
          <w:trHeight w:val="288"/>
        </w:trPr>
        <w:tc>
          <w:tcPr>
            <w:tcW w:w="3686" w:type="dxa"/>
            <w:noWrap/>
            <w:hideMark/>
          </w:tcPr>
          <w:p w14:paraId="4595D8E0" w14:textId="77777777" w:rsidR="00A6728F" w:rsidRPr="00A6728F" w:rsidRDefault="00A6728F" w:rsidP="00A67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</w:pPr>
            <w:r w:rsidRPr="00A6728F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  <w:t>GST No.</w:t>
            </w:r>
          </w:p>
        </w:tc>
        <w:tc>
          <w:tcPr>
            <w:tcW w:w="6663" w:type="dxa"/>
            <w:noWrap/>
            <w:hideMark/>
          </w:tcPr>
          <w:p w14:paraId="20ADDCFF" w14:textId="77777777" w:rsidR="00A6728F" w:rsidRPr="00A6728F" w:rsidRDefault="00A6728F" w:rsidP="00A67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</w:pPr>
            <w:r w:rsidRPr="00A6728F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  <w:t> </w:t>
            </w:r>
          </w:p>
        </w:tc>
      </w:tr>
      <w:tr w:rsidR="00A6728F" w:rsidRPr="00A6728F" w14:paraId="48F01BF9" w14:textId="77777777" w:rsidTr="00007038">
        <w:trPr>
          <w:trHeight w:val="288"/>
        </w:trPr>
        <w:tc>
          <w:tcPr>
            <w:tcW w:w="3686" w:type="dxa"/>
            <w:noWrap/>
            <w:hideMark/>
          </w:tcPr>
          <w:p w14:paraId="37503922" w14:textId="77777777" w:rsidR="00A6728F" w:rsidRPr="00A6728F" w:rsidRDefault="00A6728F" w:rsidP="00A67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</w:pPr>
            <w:r w:rsidRPr="00A6728F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  <w:t>PAN No.</w:t>
            </w:r>
          </w:p>
        </w:tc>
        <w:tc>
          <w:tcPr>
            <w:tcW w:w="6663" w:type="dxa"/>
            <w:noWrap/>
            <w:hideMark/>
          </w:tcPr>
          <w:p w14:paraId="1BACA2D9" w14:textId="77777777" w:rsidR="00A6728F" w:rsidRPr="00A6728F" w:rsidRDefault="00A6728F" w:rsidP="00A67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</w:pPr>
            <w:r w:rsidRPr="00A6728F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  <w:t> </w:t>
            </w:r>
          </w:p>
        </w:tc>
      </w:tr>
      <w:tr w:rsidR="00A6728F" w:rsidRPr="00A6728F" w14:paraId="1D439BCD" w14:textId="77777777" w:rsidTr="00007038">
        <w:trPr>
          <w:trHeight w:val="288"/>
        </w:trPr>
        <w:tc>
          <w:tcPr>
            <w:tcW w:w="10349" w:type="dxa"/>
            <w:gridSpan w:val="2"/>
            <w:noWrap/>
            <w:hideMark/>
          </w:tcPr>
          <w:p w14:paraId="3E6E01B0" w14:textId="77777777" w:rsidR="00A6728F" w:rsidRPr="00A6728F" w:rsidRDefault="00A6728F" w:rsidP="00A67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</w:pPr>
            <w:r w:rsidRPr="00A6728F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bdr w:val="none" w:sz="0" w:space="0" w:color="auto"/>
                <w:lang w:eastAsia="en-US" w:bidi="ar-SA"/>
                <w14:ligatures w14:val="standardContextual"/>
              </w:rPr>
              <w:t> </w:t>
            </w:r>
          </w:p>
        </w:tc>
      </w:tr>
    </w:tbl>
    <w:p w14:paraId="48E9F88E" w14:textId="77777777" w:rsidR="00A6728F" w:rsidRDefault="00A6728F" w:rsidP="00224DC9">
      <w:pPr>
        <w:jc w:val="both"/>
        <w:rPr>
          <w:rFonts w:cstheme="minorHAnsi"/>
        </w:rPr>
      </w:pPr>
    </w:p>
    <w:tbl>
      <w:tblPr>
        <w:tblStyle w:val="TableGrid"/>
        <w:tblW w:w="10385" w:type="dxa"/>
        <w:tblInd w:w="-289" w:type="dxa"/>
        <w:tblLook w:val="04A0" w:firstRow="1" w:lastRow="0" w:firstColumn="1" w:lastColumn="0" w:noHBand="0" w:noVBand="1"/>
      </w:tblPr>
      <w:tblGrid>
        <w:gridCol w:w="642"/>
        <w:gridCol w:w="1405"/>
        <w:gridCol w:w="1524"/>
        <w:gridCol w:w="1660"/>
        <w:gridCol w:w="1088"/>
        <w:gridCol w:w="1161"/>
        <w:gridCol w:w="781"/>
        <w:gridCol w:w="2232"/>
      </w:tblGrid>
      <w:tr w:rsidR="00A6728F" w:rsidRPr="00A6728F" w14:paraId="26F63D1C" w14:textId="77777777" w:rsidTr="00A942A0">
        <w:trPr>
          <w:trHeight w:val="288"/>
        </w:trPr>
        <w:tc>
          <w:tcPr>
            <w:tcW w:w="642" w:type="dxa"/>
            <w:noWrap/>
            <w:hideMark/>
          </w:tcPr>
          <w:p w14:paraId="6C96DFA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CE1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1297" w:type="dxa"/>
            <w:noWrap/>
            <w:hideMark/>
          </w:tcPr>
          <w:p w14:paraId="730EFBC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524" w:type="dxa"/>
            <w:noWrap/>
            <w:hideMark/>
          </w:tcPr>
          <w:p w14:paraId="20DE1A1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Product Description</w:t>
            </w:r>
          </w:p>
        </w:tc>
        <w:tc>
          <w:tcPr>
            <w:tcW w:w="1660" w:type="dxa"/>
            <w:noWrap/>
            <w:hideMark/>
          </w:tcPr>
          <w:p w14:paraId="039B0C7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Features</w:t>
            </w:r>
          </w:p>
        </w:tc>
        <w:tc>
          <w:tcPr>
            <w:tcW w:w="1088" w:type="dxa"/>
            <w:noWrap/>
            <w:hideMark/>
          </w:tcPr>
          <w:p w14:paraId="6E3A089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Warranty</w:t>
            </w:r>
          </w:p>
        </w:tc>
        <w:tc>
          <w:tcPr>
            <w:tcW w:w="1161" w:type="dxa"/>
            <w:hideMark/>
          </w:tcPr>
          <w:p w14:paraId="4368A77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Country of Origin</w:t>
            </w:r>
          </w:p>
        </w:tc>
        <w:tc>
          <w:tcPr>
            <w:tcW w:w="781" w:type="dxa"/>
            <w:noWrap/>
            <w:hideMark/>
          </w:tcPr>
          <w:p w14:paraId="20EDE1B1" w14:textId="16891AE6" w:rsidR="00A6728F" w:rsidRPr="00CE1255" w:rsidRDefault="00A942A0" w:rsidP="00A6728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MRP</w:t>
            </w:r>
          </w:p>
        </w:tc>
        <w:tc>
          <w:tcPr>
            <w:tcW w:w="2232" w:type="dxa"/>
            <w:noWrap/>
            <w:hideMark/>
          </w:tcPr>
          <w:p w14:paraId="60F80C2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Offer price including GST</w:t>
            </w:r>
          </w:p>
        </w:tc>
      </w:tr>
      <w:tr w:rsidR="00A6728F" w:rsidRPr="00A6728F" w14:paraId="5B2EE819" w14:textId="77777777" w:rsidTr="00A942A0">
        <w:trPr>
          <w:trHeight w:val="576"/>
        </w:trPr>
        <w:tc>
          <w:tcPr>
            <w:tcW w:w="642" w:type="dxa"/>
            <w:vMerge w:val="restart"/>
            <w:noWrap/>
            <w:hideMark/>
          </w:tcPr>
          <w:p w14:paraId="4F931CF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97" w:type="dxa"/>
            <w:vMerge w:val="restart"/>
            <w:noWrap/>
            <w:hideMark/>
          </w:tcPr>
          <w:p w14:paraId="59CACF4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Hair Trimmer</w:t>
            </w:r>
          </w:p>
        </w:tc>
        <w:tc>
          <w:tcPr>
            <w:tcW w:w="1524" w:type="dxa"/>
            <w:hideMark/>
          </w:tcPr>
          <w:p w14:paraId="547E9C5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Cord, or,</w:t>
            </w:r>
          </w:p>
        </w:tc>
        <w:tc>
          <w:tcPr>
            <w:tcW w:w="1660" w:type="dxa"/>
            <w:hideMark/>
          </w:tcPr>
          <w:p w14:paraId="18400B93" w14:textId="01CA479E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Titanium or Stainless-Steel blades</w:t>
            </w:r>
          </w:p>
        </w:tc>
        <w:tc>
          <w:tcPr>
            <w:tcW w:w="1088" w:type="dxa"/>
            <w:vMerge w:val="restart"/>
            <w:noWrap/>
            <w:hideMark/>
          </w:tcPr>
          <w:p w14:paraId="6C08BDB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Minimum 1 year </w:t>
            </w:r>
          </w:p>
        </w:tc>
        <w:tc>
          <w:tcPr>
            <w:tcW w:w="1161" w:type="dxa"/>
            <w:vMerge w:val="restart"/>
            <w:noWrap/>
            <w:hideMark/>
          </w:tcPr>
          <w:p w14:paraId="266257D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781" w:type="dxa"/>
            <w:vMerge w:val="restart"/>
            <w:noWrap/>
            <w:hideMark/>
          </w:tcPr>
          <w:p w14:paraId="25CFB40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vMerge w:val="restart"/>
            <w:noWrap/>
            <w:hideMark/>
          </w:tcPr>
          <w:p w14:paraId="2C3A7F3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085790C5" w14:textId="77777777" w:rsidTr="00A942A0">
        <w:trPr>
          <w:trHeight w:val="576"/>
        </w:trPr>
        <w:tc>
          <w:tcPr>
            <w:tcW w:w="642" w:type="dxa"/>
            <w:vMerge/>
            <w:hideMark/>
          </w:tcPr>
          <w:p w14:paraId="318AEAB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395C1E7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14:paraId="1E0991D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Cordless Hair Trimmer</w:t>
            </w:r>
          </w:p>
        </w:tc>
        <w:tc>
          <w:tcPr>
            <w:tcW w:w="1660" w:type="dxa"/>
            <w:hideMark/>
          </w:tcPr>
          <w:p w14:paraId="702D0AC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Minimum 2 comb attachments</w:t>
            </w:r>
          </w:p>
        </w:tc>
        <w:tc>
          <w:tcPr>
            <w:tcW w:w="1088" w:type="dxa"/>
            <w:vMerge/>
            <w:hideMark/>
          </w:tcPr>
          <w:p w14:paraId="0B0318B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10D7BC6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3F62D34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4D4FC57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3ABC897C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225998E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624CA14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14:paraId="30D2F65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0" w:type="dxa"/>
            <w:hideMark/>
          </w:tcPr>
          <w:p w14:paraId="2840EBC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Washable blades</w:t>
            </w:r>
          </w:p>
        </w:tc>
        <w:tc>
          <w:tcPr>
            <w:tcW w:w="1088" w:type="dxa"/>
            <w:vMerge/>
            <w:hideMark/>
          </w:tcPr>
          <w:p w14:paraId="5DA2F7E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500D505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29D07B1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3E0E040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3D49893D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6DF31BD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227FA6A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14:paraId="16291A4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0" w:type="dxa"/>
            <w:hideMark/>
          </w:tcPr>
          <w:p w14:paraId="41E1E5D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Li-Ion battery</w:t>
            </w:r>
          </w:p>
        </w:tc>
        <w:tc>
          <w:tcPr>
            <w:tcW w:w="1088" w:type="dxa"/>
            <w:vMerge/>
            <w:hideMark/>
          </w:tcPr>
          <w:p w14:paraId="123A5C7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63FA1D6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0D466F3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6224EA9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338266D5" w14:textId="77777777" w:rsidTr="00A942A0">
        <w:trPr>
          <w:trHeight w:val="576"/>
        </w:trPr>
        <w:tc>
          <w:tcPr>
            <w:tcW w:w="642" w:type="dxa"/>
            <w:vMerge/>
            <w:hideMark/>
          </w:tcPr>
          <w:p w14:paraId="4922BAD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546656C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14:paraId="751B91C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0" w:type="dxa"/>
            <w:hideMark/>
          </w:tcPr>
          <w:p w14:paraId="3DB4E48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Minimum runtime of 120 min</w:t>
            </w:r>
          </w:p>
        </w:tc>
        <w:tc>
          <w:tcPr>
            <w:tcW w:w="1088" w:type="dxa"/>
            <w:vMerge/>
            <w:hideMark/>
          </w:tcPr>
          <w:p w14:paraId="5FAECE8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5036DF1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6418AC4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2196DBF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1E3CCBEA" w14:textId="77777777" w:rsidTr="00A942A0">
        <w:trPr>
          <w:trHeight w:val="576"/>
        </w:trPr>
        <w:tc>
          <w:tcPr>
            <w:tcW w:w="642" w:type="dxa"/>
            <w:vMerge w:val="restart"/>
            <w:noWrap/>
            <w:hideMark/>
          </w:tcPr>
          <w:p w14:paraId="2CAFBEC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97" w:type="dxa"/>
            <w:vMerge w:val="restart"/>
            <w:noWrap/>
            <w:hideMark/>
          </w:tcPr>
          <w:p w14:paraId="6D36205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Hair Clipper</w:t>
            </w:r>
          </w:p>
        </w:tc>
        <w:tc>
          <w:tcPr>
            <w:tcW w:w="1524" w:type="dxa"/>
            <w:hideMark/>
          </w:tcPr>
          <w:p w14:paraId="5082CFB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Cord, or,</w:t>
            </w:r>
          </w:p>
        </w:tc>
        <w:tc>
          <w:tcPr>
            <w:tcW w:w="1660" w:type="dxa"/>
            <w:hideMark/>
          </w:tcPr>
          <w:p w14:paraId="4566945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Titanium or </w:t>
            </w:r>
            <w:proofErr w:type="gramStart"/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Stainless Steel</w:t>
            </w:r>
            <w:proofErr w:type="gramEnd"/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 blades</w:t>
            </w:r>
          </w:p>
        </w:tc>
        <w:tc>
          <w:tcPr>
            <w:tcW w:w="1088" w:type="dxa"/>
            <w:vMerge w:val="restart"/>
            <w:noWrap/>
            <w:hideMark/>
          </w:tcPr>
          <w:p w14:paraId="0B559BA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Minimum 1 year </w:t>
            </w:r>
          </w:p>
        </w:tc>
        <w:tc>
          <w:tcPr>
            <w:tcW w:w="1161" w:type="dxa"/>
            <w:vMerge w:val="restart"/>
            <w:noWrap/>
            <w:hideMark/>
          </w:tcPr>
          <w:p w14:paraId="6E42466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781" w:type="dxa"/>
            <w:vMerge w:val="restart"/>
            <w:noWrap/>
            <w:hideMark/>
          </w:tcPr>
          <w:p w14:paraId="7F933E8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vMerge w:val="restart"/>
            <w:noWrap/>
            <w:hideMark/>
          </w:tcPr>
          <w:p w14:paraId="4ED360F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270108A7" w14:textId="77777777" w:rsidTr="00A942A0">
        <w:trPr>
          <w:trHeight w:val="576"/>
        </w:trPr>
        <w:tc>
          <w:tcPr>
            <w:tcW w:w="642" w:type="dxa"/>
            <w:vMerge/>
            <w:hideMark/>
          </w:tcPr>
          <w:p w14:paraId="1D67891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2803940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14:paraId="2C525B0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Cordless Hair Trimmer</w:t>
            </w:r>
          </w:p>
        </w:tc>
        <w:tc>
          <w:tcPr>
            <w:tcW w:w="1660" w:type="dxa"/>
            <w:hideMark/>
          </w:tcPr>
          <w:p w14:paraId="6E7B2C3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Minimum 2 comb attachments</w:t>
            </w:r>
          </w:p>
        </w:tc>
        <w:tc>
          <w:tcPr>
            <w:tcW w:w="1088" w:type="dxa"/>
            <w:vMerge/>
            <w:hideMark/>
          </w:tcPr>
          <w:p w14:paraId="065CA39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2AFD58F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5449AAA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2925B79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7707AB73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6DB5BE9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705E85F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14:paraId="75465B8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0" w:type="dxa"/>
            <w:hideMark/>
          </w:tcPr>
          <w:p w14:paraId="27321B3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Washable blades</w:t>
            </w:r>
          </w:p>
        </w:tc>
        <w:tc>
          <w:tcPr>
            <w:tcW w:w="1088" w:type="dxa"/>
            <w:vMerge/>
            <w:hideMark/>
          </w:tcPr>
          <w:p w14:paraId="4849F5D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586977D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6128916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6C5E419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067102FB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7C495A6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251D21F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14:paraId="69ACDBC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0" w:type="dxa"/>
            <w:hideMark/>
          </w:tcPr>
          <w:p w14:paraId="2777E2A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Li-Ion battery</w:t>
            </w:r>
          </w:p>
        </w:tc>
        <w:tc>
          <w:tcPr>
            <w:tcW w:w="1088" w:type="dxa"/>
            <w:vMerge/>
            <w:hideMark/>
          </w:tcPr>
          <w:p w14:paraId="3D3E91C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246A93B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27B0F3C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4A85B4A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68A8B5D3" w14:textId="77777777" w:rsidTr="00A942A0">
        <w:trPr>
          <w:trHeight w:val="576"/>
        </w:trPr>
        <w:tc>
          <w:tcPr>
            <w:tcW w:w="642" w:type="dxa"/>
            <w:vMerge/>
            <w:hideMark/>
          </w:tcPr>
          <w:p w14:paraId="388BF82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6CBBC70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14:paraId="7ACE859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0" w:type="dxa"/>
            <w:hideMark/>
          </w:tcPr>
          <w:p w14:paraId="5FE716F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5000-7000 rpm with </w:t>
            </w:r>
            <w:proofErr w:type="spellStart"/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 speed motor</w:t>
            </w:r>
          </w:p>
        </w:tc>
        <w:tc>
          <w:tcPr>
            <w:tcW w:w="1088" w:type="dxa"/>
            <w:vMerge/>
            <w:hideMark/>
          </w:tcPr>
          <w:p w14:paraId="3F68F55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3899153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63D006E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3EA55B3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0E2953AB" w14:textId="77777777" w:rsidTr="00A942A0">
        <w:trPr>
          <w:trHeight w:val="576"/>
        </w:trPr>
        <w:tc>
          <w:tcPr>
            <w:tcW w:w="642" w:type="dxa"/>
            <w:vMerge/>
            <w:hideMark/>
          </w:tcPr>
          <w:p w14:paraId="2B545AF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5E334EA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14:paraId="715C9BE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0" w:type="dxa"/>
            <w:hideMark/>
          </w:tcPr>
          <w:p w14:paraId="08D6D5B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Minimum runtime of 180 min</w:t>
            </w:r>
          </w:p>
        </w:tc>
        <w:tc>
          <w:tcPr>
            <w:tcW w:w="1088" w:type="dxa"/>
            <w:vMerge/>
            <w:hideMark/>
          </w:tcPr>
          <w:p w14:paraId="34D0FE9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50C369B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73BAF47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6642079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506F6CE8" w14:textId="77777777" w:rsidTr="00A942A0">
        <w:trPr>
          <w:trHeight w:val="288"/>
        </w:trPr>
        <w:tc>
          <w:tcPr>
            <w:tcW w:w="642" w:type="dxa"/>
            <w:vMerge w:val="restart"/>
            <w:noWrap/>
            <w:hideMark/>
          </w:tcPr>
          <w:p w14:paraId="627B829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97" w:type="dxa"/>
            <w:vMerge w:val="restart"/>
            <w:noWrap/>
            <w:hideMark/>
          </w:tcPr>
          <w:p w14:paraId="374EA36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Hair Dryer</w:t>
            </w:r>
          </w:p>
        </w:tc>
        <w:tc>
          <w:tcPr>
            <w:tcW w:w="1524" w:type="dxa"/>
            <w:vMerge w:val="restart"/>
            <w:hideMark/>
          </w:tcPr>
          <w:p w14:paraId="5EE0064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 Professional AC Motor Hair Dryer</w:t>
            </w:r>
          </w:p>
        </w:tc>
        <w:tc>
          <w:tcPr>
            <w:tcW w:w="1660" w:type="dxa"/>
            <w:hideMark/>
          </w:tcPr>
          <w:p w14:paraId="535EAE4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1800-2000W Power</w:t>
            </w:r>
          </w:p>
        </w:tc>
        <w:tc>
          <w:tcPr>
            <w:tcW w:w="1088" w:type="dxa"/>
            <w:vMerge w:val="restart"/>
            <w:noWrap/>
            <w:hideMark/>
          </w:tcPr>
          <w:p w14:paraId="7250F91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Minimum 1 year </w:t>
            </w:r>
          </w:p>
        </w:tc>
        <w:tc>
          <w:tcPr>
            <w:tcW w:w="1161" w:type="dxa"/>
            <w:vMerge w:val="restart"/>
            <w:noWrap/>
            <w:hideMark/>
          </w:tcPr>
          <w:p w14:paraId="2770C7A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781" w:type="dxa"/>
            <w:vMerge w:val="restart"/>
            <w:noWrap/>
            <w:hideMark/>
          </w:tcPr>
          <w:p w14:paraId="2CA7A1C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vMerge w:val="restart"/>
            <w:noWrap/>
            <w:hideMark/>
          </w:tcPr>
          <w:p w14:paraId="35F6999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4087255F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5DB1D07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0996D99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7B27565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2F274C0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2 speed settings</w:t>
            </w:r>
          </w:p>
        </w:tc>
        <w:tc>
          <w:tcPr>
            <w:tcW w:w="1088" w:type="dxa"/>
            <w:vMerge/>
            <w:hideMark/>
          </w:tcPr>
          <w:p w14:paraId="119D547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5BBED0A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42571B3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22BCD01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44C8C751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1BB1776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023E14E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22B529D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1B12752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Cool shot function</w:t>
            </w:r>
          </w:p>
        </w:tc>
        <w:tc>
          <w:tcPr>
            <w:tcW w:w="1088" w:type="dxa"/>
            <w:vMerge/>
            <w:hideMark/>
          </w:tcPr>
          <w:p w14:paraId="2E25EA9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7FA5288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7E117B9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7FBE5B7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0A8B3C38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6593407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5D1D37D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44F379A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4B8E2FD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2 Nozzles, 1 Diffuser</w:t>
            </w:r>
          </w:p>
        </w:tc>
        <w:tc>
          <w:tcPr>
            <w:tcW w:w="1088" w:type="dxa"/>
            <w:vMerge/>
            <w:hideMark/>
          </w:tcPr>
          <w:p w14:paraId="28CE2BD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08749DB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7CD246D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29F3D6F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565A16A6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1A91EC7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6B28521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04E2083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6E60C60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Min. 2 metre swivel cord</w:t>
            </w:r>
          </w:p>
        </w:tc>
        <w:tc>
          <w:tcPr>
            <w:tcW w:w="1088" w:type="dxa"/>
            <w:vMerge/>
            <w:hideMark/>
          </w:tcPr>
          <w:p w14:paraId="11998A9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4A6624C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4B9EF94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2CCD2D9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5F172F21" w14:textId="77777777" w:rsidTr="00A942A0">
        <w:trPr>
          <w:trHeight w:val="576"/>
        </w:trPr>
        <w:tc>
          <w:tcPr>
            <w:tcW w:w="642" w:type="dxa"/>
            <w:vMerge w:val="restart"/>
            <w:noWrap/>
            <w:hideMark/>
          </w:tcPr>
          <w:p w14:paraId="5923CBA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97" w:type="dxa"/>
            <w:vMerge w:val="restart"/>
            <w:hideMark/>
          </w:tcPr>
          <w:p w14:paraId="4D47937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Hair Straightener</w:t>
            </w:r>
          </w:p>
        </w:tc>
        <w:tc>
          <w:tcPr>
            <w:tcW w:w="1524" w:type="dxa"/>
            <w:vMerge w:val="restart"/>
            <w:hideMark/>
          </w:tcPr>
          <w:p w14:paraId="4DF1FE7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Titanium plates Hair Straightener</w:t>
            </w:r>
          </w:p>
        </w:tc>
        <w:tc>
          <w:tcPr>
            <w:tcW w:w="1660" w:type="dxa"/>
            <w:hideMark/>
          </w:tcPr>
          <w:p w14:paraId="57BD310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Min 3 Temp settings: 180°, 200°, 220°</w:t>
            </w:r>
          </w:p>
        </w:tc>
        <w:tc>
          <w:tcPr>
            <w:tcW w:w="1088" w:type="dxa"/>
            <w:vMerge w:val="restart"/>
            <w:noWrap/>
            <w:hideMark/>
          </w:tcPr>
          <w:p w14:paraId="100F43D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Minimum 1 year </w:t>
            </w:r>
          </w:p>
        </w:tc>
        <w:tc>
          <w:tcPr>
            <w:tcW w:w="1161" w:type="dxa"/>
            <w:vMerge w:val="restart"/>
            <w:noWrap/>
            <w:hideMark/>
          </w:tcPr>
          <w:p w14:paraId="34AA8EE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781" w:type="dxa"/>
            <w:vMerge w:val="restart"/>
            <w:noWrap/>
            <w:hideMark/>
          </w:tcPr>
          <w:p w14:paraId="0E3A3C0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vMerge w:val="restart"/>
            <w:noWrap/>
            <w:hideMark/>
          </w:tcPr>
          <w:p w14:paraId="6B1D537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51F620F4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1777E26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6D36367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53D4E01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28A53F8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Min. 2 metre swivel cord</w:t>
            </w:r>
          </w:p>
        </w:tc>
        <w:tc>
          <w:tcPr>
            <w:tcW w:w="1088" w:type="dxa"/>
            <w:vMerge/>
            <w:hideMark/>
          </w:tcPr>
          <w:p w14:paraId="6683C75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6883E4A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26E8629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3C1A247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56592419" w14:textId="77777777" w:rsidTr="00A942A0">
        <w:trPr>
          <w:trHeight w:val="576"/>
        </w:trPr>
        <w:tc>
          <w:tcPr>
            <w:tcW w:w="642" w:type="dxa"/>
            <w:vMerge/>
            <w:hideMark/>
          </w:tcPr>
          <w:p w14:paraId="6A5B192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43E1490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34BAA90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77F2EFB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Floating plates &amp; easy lock system</w:t>
            </w:r>
          </w:p>
        </w:tc>
        <w:tc>
          <w:tcPr>
            <w:tcW w:w="1088" w:type="dxa"/>
            <w:vMerge/>
            <w:hideMark/>
          </w:tcPr>
          <w:p w14:paraId="3DE43E7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783C369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3907FC6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026ACD7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27029FAA" w14:textId="77777777" w:rsidTr="00A942A0">
        <w:trPr>
          <w:trHeight w:val="288"/>
        </w:trPr>
        <w:tc>
          <w:tcPr>
            <w:tcW w:w="642" w:type="dxa"/>
            <w:vMerge w:val="restart"/>
            <w:noWrap/>
            <w:hideMark/>
          </w:tcPr>
          <w:p w14:paraId="34CAB31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97" w:type="dxa"/>
            <w:vMerge w:val="restart"/>
            <w:hideMark/>
          </w:tcPr>
          <w:p w14:paraId="5F4477C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Digital Hair </w:t>
            </w:r>
            <w:proofErr w:type="spellStart"/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Straighterner</w:t>
            </w:r>
            <w:proofErr w:type="spellEnd"/>
          </w:p>
        </w:tc>
        <w:tc>
          <w:tcPr>
            <w:tcW w:w="1524" w:type="dxa"/>
            <w:vMerge w:val="restart"/>
            <w:noWrap/>
            <w:hideMark/>
          </w:tcPr>
          <w:p w14:paraId="60B4F18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Hair </w:t>
            </w:r>
            <w:proofErr w:type="spellStart"/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Straighterner</w:t>
            </w:r>
            <w:proofErr w:type="spellEnd"/>
          </w:p>
        </w:tc>
        <w:tc>
          <w:tcPr>
            <w:tcW w:w="1660" w:type="dxa"/>
            <w:hideMark/>
          </w:tcPr>
          <w:p w14:paraId="18A1A94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Titanium plates</w:t>
            </w:r>
          </w:p>
        </w:tc>
        <w:tc>
          <w:tcPr>
            <w:tcW w:w="1088" w:type="dxa"/>
            <w:vMerge w:val="restart"/>
            <w:noWrap/>
            <w:hideMark/>
          </w:tcPr>
          <w:p w14:paraId="0CE799E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Minimum 1 year </w:t>
            </w:r>
          </w:p>
        </w:tc>
        <w:tc>
          <w:tcPr>
            <w:tcW w:w="1161" w:type="dxa"/>
            <w:vMerge w:val="restart"/>
            <w:noWrap/>
            <w:hideMark/>
          </w:tcPr>
          <w:p w14:paraId="2C07101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781" w:type="dxa"/>
            <w:vMerge w:val="restart"/>
            <w:noWrap/>
            <w:hideMark/>
          </w:tcPr>
          <w:p w14:paraId="2601743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vMerge w:val="restart"/>
            <w:noWrap/>
            <w:hideMark/>
          </w:tcPr>
          <w:p w14:paraId="20D503E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21422C19" w14:textId="77777777" w:rsidTr="00A942A0">
        <w:trPr>
          <w:trHeight w:val="576"/>
        </w:trPr>
        <w:tc>
          <w:tcPr>
            <w:tcW w:w="642" w:type="dxa"/>
            <w:vMerge/>
            <w:hideMark/>
          </w:tcPr>
          <w:p w14:paraId="2AB3F6D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5510F41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0670DE5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330F5E9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Adjustable temperature 150 °C -220 °C</w:t>
            </w:r>
          </w:p>
        </w:tc>
        <w:tc>
          <w:tcPr>
            <w:tcW w:w="1088" w:type="dxa"/>
            <w:vMerge/>
            <w:hideMark/>
          </w:tcPr>
          <w:p w14:paraId="6FAD9C2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724C6C5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78E44BD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693E976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22C10E9F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02A275F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2D94C8D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3FE8E15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6419377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Auto cut off</w:t>
            </w:r>
          </w:p>
        </w:tc>
        <w:tc>
          <w:tcPr>
            <w:tcW w:w="1088" w:type="dxa"/>
            <w:vMerge/>
            <w:hideMark/>
          </w:tcPr>
          <w:p w14:paraId="3671DC4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491C2F9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595981C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59D385C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223EE76B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635ABAF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2AC42B7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42C5415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2469564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Min. 2 metre swivel cord</w:t>
            </w:r>
          </w:p>
        </w:tc>
        <w:tc>
          <w:tcPr>
            <w:tcW w:w="1088" w:type="dxa"/>
            <w:vMerge/>
            <w:hideMark/>
          </w:tcPr>
          <w:p w14:paraId="782035F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06C4145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2B4CF09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41B6F0C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78D05895" w14:textId="77777777" w:rsidTr="00A942A0">
        <w:trPr>
          <w:trHeight w:val="288"/>
        </w:trPr>
        <w:tc>
          <w:tcPr>
            <w:tcW w:w="642" w:type="dxa"/>
            <w:vMerge w:val="restart"/>
            <w:noWrap/>
            <w:hideMark/>
          </w:tcPr>
          <w:p w14:paraId="6240BC6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97" w:type="dxa"/>
            <w:vMerge w:val="restart"/>
            <w:noWrap/>
            <w:hideMark/>
          </w:tcPr>
          <w:p w14:paraId="68888EA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Cutting Scissors</w:t>
            </w:r>
          </w:p>
        </w:tc>
        <w:tc>
          <w:tcPr>
            <w:tcW w:w="1524" w:type="dxa"/>
            <w:vMerge w:val="restart"/>
            <w:noWrap/>
            <w:hideMark/>
          </w:tcPr>
          <w:p w14:paraId="59D5E20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Stainless Steel Scissor 6 inch</w:t>
            </w:r>
          </w:p>
        </w:tc>
        <w:tc>
          <w:tcPr>
            <w:tcW w:w="1660" w:type="dxa"/>
            <w:hideMark/>
          </w:tcPr>
          <w:p w14:paraId="7D4D115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Stainless Steel blades</w:t>
            </w:r>
          </w:p>
        </w:tc>
        <w:tc>
          <w:tcPr>
            <w:tcW w:w="1088" w:type="dxa"/>
            <w:vMerge w:val="restart"/>
            <w:noWrap/>
            <w:hideMark/>
          </w:tcPr>
          <w:p w14:paraId="109E240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14:paraId="1DD9AF1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81" w:type="dxa"/>
            <w:vMerge w:val="restart"/>
            <w:noWrap/>
            <w:hideMark/>
          </w:tcPr>
          <w:p w14:paraId="431F9B5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vMerge w:val="restart"/>
            <w:noWrap/>
            <w:hideMark/>
          </w:tcPr>
          <w:p w14:paraId="2E972E1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53BB7477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6BE354B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0B361C2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35E2705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4AFB81B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Smart spin screw system</w:t>
            </w:r>
          </w:p>
        </w:tc>
        <w:tc>
          <w:tcPr>
            <w:tcW w:w="1088" w:type="dxa"/>
            <w:vMerge/>
            <w:hideMark/>
          </w:tcPr>
          <w:p w14:paraId="2DACC68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584878C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6F4EB81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39FA55D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465602C1" w14:textId="77777777" w:rsidTr="00A942A0">
        <w:trPr>
          <w:trHeight w:val="288"/>
        </w:trPr>
        <w:tc>
          <w:tcPr>
            <w:tcW w:w="642" w:type="dxa"/>
            <w:vMerge w:val="restart"/>
            <w:noWrap/>
            <w:hideMark/>
          </w:tcPr>
          <w:p w14:paraId="596FD9E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97" w:type="dxa"/>
            <w:vMerge w:val="restart"/>
            <w:noWrap/>
            <w:hideMark/>
          </w:tcPr>
          <w:p w14:paraId="3306BF7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Thinning Scissors</w:t>
            </w:r>
          </w:p>
        </w:tc>
        <w:tc>
          <w:tcPr>
            <w:tcW w:w="1524" w:type="dxa"/>
            <w:vMerge w:val="restart"/>
            <w:hideMark/>
          </w:tcPr>
          <w:p w14:paraId="24EB340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Stainless Steel Thinning Scissor</w:t>
            </w:r>
          </w:p>
        </w:tc>
        <w:tc>
          <w:tcPr>
            <w:tcW w:w="1660" w:type="dxa"/>
            <w:hideMark/>
          </w:tcPr>
          <w:p w14:paraId="6E38ED6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Stainless Steel blades</w:t>
            </w:r>
          </w:p>
        </w:tc>
        <w:tc>
          <w:tcPr>
            <w:tcW w:w="1088" w:type="dxa"/>
            <w:vMerge w:val="restart"/>
            <w:noWrap/>
            <w:hideMark/>
          </w:tcPr>
          <w:p w14:paraId="18F86CF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14:paraId="0D795D4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81" w:type="dxa"/>
            <w:vMerge w:val="restart"/>
            <w:noWrap/>
            <w:hideMark/>
          </w:tcPr>
          <w:p w14:paraId="03FD52C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vMerge w:val="restart"/>
            <w:noWrap/>
            <w:hideMark/>
          </w:tcPr>
          <w:p w14:paraId="285E57A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74310993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6CB4727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61981C9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238DB34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0E23B69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Smart spin screw system</w:t>
            </w:r>
          </w:p>
        </w:tc>
        <w:tc>
          <w:tcPr>
            <w:tcW w:w="1088" w:type="dxa"/>
            <w:vMerge/>
            <w:hideMark/>
          </w:tcPr>
          <w:p w14:paraId="0B21564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18F72F2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5DD85A0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5001E81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643490F3" w14:textId="77777777" w:rsidTr="00A942A0">
        <w:trPr>
          <w:trHeight w:val="288"/>
        </w:trPr>
        <w:tc>
          <w:tcPr>
            <w:tcW w:w="642" w:type="dxa"/>
            <w:noWrap/>
            <w:hideMark/>
          </w:tcPr>
          <w:p w14:paraId="1849431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97" w:type="dxa"/>
            <w:noWrap/>
            <w:hideMark/>
          </w:tcPr>
          <w:p w14:paraId="4D9F986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Hair Comb Set</w:t>
            </w:r>
          </w:p>
        </w:tc>
        <w:tc>
          <w:tcPr>
            <w:tcW w:w="1524" w:type="dxa"/>
            <w:noWrap/>
            <w:hideMark/>
          </w:tcPr>
          <w:p w14:paraId="7EA6997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Set of 9 Hair combs</w:t>
            </w:r>
          </w:p>
        </w:tc>
        <w:tc>
          <w:tcPr>
            <w:tcW w:w="1660" w:type="dxa"/>
            <w:noWrap/>
            <w:hideMark/>
          </w:tcPr>
          <w:p w14:paraId="585A08E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Unbreakable plastic combs</w:t>
            </w:r>
          </w:p>
        </w:tc>
        <w:tc>
          <w:tcPr>
            <w:tcW w:w="1088" w:type="dxa"/>
            <w:noWrap/>
            <w:hideMark/>
          </w:tcPr>
          <w:p w14:paraId="11135E7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1" w:type="dxa"/>
            <w:noWrap/>
            <w:hideMark/>
          </w:tcPr>
          <w:p w14:paraId="2F1B634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781" w:type="dxa"/>
            <w:noWrap/>
            <w:hideMark/>
          </w:tcPr>
          <w:p w14:paraId="48BB89A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noWrap/>
            <w:hideMark/>
          </w:tcPr>
          <w:p w14:paraId="5D9CD21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428571D0" w14:textId="77777777" w:rsidTr="00A942A0">
        <w:trPr>
          <w:trHeight w:val="576"/>
        </w:trPr>
        <w:tc>
          <w:tcPr>
            <w:tcW w:w="642" w:type="dxa"/>
            <w:vMerge w:val="restart"/>
            <w:noWrap/>
            <w:hideMark/>
          </w:tcPr>
          <w:p w14:paraId="4FA996E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97" w:type="dxa"/>
            <w:vMerge w:val="restart"/>
            <w:noWrap/>
            <w:hideMark/>
          </w:tcPr>
          <w:p w14:paraId="380E6FC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Hair brushes</w:t>
            </w:r>
          </w:p>
        </w:tc>
        <w:tc>
          <w:tcPr>
            <w:tcW w:w="1524" w:type="dxa"/>
            <w:vMerge w:val="restart"/>
            <w:hideMark/>
          </w:tcPr>
          <w:p w14:paraId="1CE34C6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Range of hair brushes: Vent, Round, Dusting, Paddle</w:t>
            </w:r>
          </w:p>
        </w:tc>
        <w:tc>
          <w:tcPr>
            <w:tcW w:w="1660" w:type="dxa"/>
            <w:hideMark/>
          </w:tcPr>
          <w:p w14:paraId="56F627B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Wooden or plastic hair brush</w:t>
            </w:r>
          </w:p>
        </w:tc>
        <w:tc>
          <w:tcPr>
            <w:tcW w:w="1088" w:type="dxa"/>
            <w:vMerge w:val="restart"/>
            <w:noWrap/>
            <w:hideMark/>
          </w:tcPr>
          <w:p w14:paraId="3C5D6DD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14:paraId="674BC85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781" w:type="dxa"/>
            <w:vMerge w:val="restart"/>
            <w:noWrap/>
            <w:hideMark/>
          </w:tcPr>
          <w:p w14:paraId="6150A4E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vMerge w:val="restart"/>
            <w:noWrap/>
            <w:hideMark/>
          </w:tcPr>
          <w:p w14:paraId="6DD2940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3306AB98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146C04E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0F05625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5C9B966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57E6AB1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Soft bristles</w:t>
            </w:r>
          </w:p>
        </w:tc>
        <w:tc>
          <w:tcPr>
            <w:tcW w:w="1088" w:type="dxa"/>
            <w:vMerge/>
            <w:hideMark/>
          </w:tcPr>
          <w:p w14:paraId="473F575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6407973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1240688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4BF5E2B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42048206" w14:textId="77777777" w:rsidTr="00A942A0">
        <w:trPr>
          <w:trHeight w:val="576"/>
        </w:trPr>
        <w:tc>
          <w:tcPr>
            <w:tcW w:w="642" w:type="dxa"/>
            <w:vMerge w:val="restart"/>
            <w:noWrap/>
            <w:hideMark/>
          </w:tcPr>
          <w:p w14:paraId="21F1B36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97" w:type="dxa"/>
            <w:vMerge w:val="restart"/>
            <w:hideMark/>
          </w:tcPr>
          <w:p w14:paraId="507C06F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Hair Sectioning Clips</w:t>
            </w:r>
          </w:p>
        </w:tc>
        <w:tc>
          <w:tcPr>
            <w:tcW w:w="1524" w:type="dxa"/>
            <w:vMerge w:val="restart"/>
            <w:noWrap/>
            <w:hideMark/>
          </w:tcPr>
          <w:p w14:paraId="4124842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Set of 6 hair sectioning clips</w:t>
            </w:r>
          </w:p>
        </w:tc>
        <w:tc>
          <w:tcPr>
            <w:tcW w:w="1660" w:type="dxa"/>
            <w:hideMark/>
          </w:tcPr>
          <w:p w14:paraId="30EDC1A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Metallic or plastic hair sectioning clips</w:t>
            </w:r>
          </w:p>
        </w:tc>
        <w:tc>
          <w:tcPr>
            <w:tcW w:w="1088" w:type="dxa"/>
            <w:vMerge w:val="restart"/>
            <w:noWrap/>
            <w:hideMark/>
          </w:tcPr>
          <w:p w14:paraId="2C29F69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14:paraId="60E59BB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781" w:type="dxa"/>
            <w:vMerge w:val="restart"/>
            <w:noWrap/>
            <w:hideMark/>
          </w:tcPr>
          <w:p w14:paraId="63931F9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vMerge w:val="restart"/>
            <w:noWrap/>
            <w:hideMark/>
          </w:tcPr>
          <w:p w14:paraId="1E3067A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47224783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41FD07A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231B8BF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72D4D3E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69D20A9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Firm but soft grip</w:t>
            </w:r>
          </w:p>
        </w:tc>
        <w:tc>
          <w:tcPr>
            <w:tcW w:w="1088" w:type="dxa"/>
            <w:vMerge/>
            <w:hideMark/>
          </w:tcPr>
          <w:p w14:paraId="39ED8D1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694A685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6691F2A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0815CB3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4DA90B9A" w14:textId="77777777" w:rsidTr="00A942A0">
        <w:trPr>
          <w:trHeight w:val="288"/>
        </w:trPr>
        <w:tc>
          <w:tcPr>
            <w:tcW w:w="642" w:type="dxa"/>
            <w:vMerge w:val="restart"/>
            <w:noWrap/>
            <w:hideMark/>
          </w:tcPr>
          <w:p w14:paraId="091E457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97" w:type="dxa"/>
            <w:vMerge w:val="restart"/>
            <w:hideMark/>
          </w:tcPr>
          <w:p w14:paraId="695B5D5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Hair Dresser Apron</w:t>
            </w:r>
          </w:p>
        </w:tc>
        <w:tc>
          <w:tcPr>
            <w:tcW w:w="1524" w:type="dxa"/>
            <w:vMerge w:val="restart"/>
            <w:noWrap/>
            <w:hideMark/>
          </w:tcPr>
          <w:p w14:paraId="7117AEA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Waterproof apron</w:t>
            </w:r>
          </w:p>
        </w:tc>
        <w:tc>
          <w:tcPr>
            <w:tcW w:w="1660" w:type="dxa"/>
            <w:hideMark/>
          </w:tcPr>
          <w:p w14:paraId="3494791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Adjustable length</w:t>
            </w:r>
          </w:p>
        </w:tc>
        <w:tc>
          <w:tcPr>
            <w:tcW w:w="1088" w:type="dxa"/>
            <w:vMerge w:val="restart"/>
            <w:noWrap/>
            <w:hideMark/>
          </w:tcPr>
          <w:p w14:paraId="3EF720C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14:paraId="29B16AE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781" w:type="dxa"/>
            <w:vMerge w:val="restart"/>
            <w:noWrap/>
            <w:hideMark/>
          </w:tcPr>
          <w:p w14:paraId="165FF0E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vMerge w:val="restart"/>
            <w:noWrap/>
            <w:hideMark/>
          </w:tcPr>
          <w:p w14:paraId="79A86EA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205A0452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692EE93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47B4B2E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7A4000E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0470D9C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Washable fabric</w:t>
            </w:r>
          </w:p>
        </w:tc>
        <w:tc>
          <w:tcPr>
            <w:tcW w:w="1088" w:type="dxa"/>
            <w:vMerge/>
            <w:hideMark/>
          </w:tcPr>
          <w:p w14:paraId="78601C1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1A223B9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2E54709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7870F45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3A6A4D11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3864947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05A1129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0F5317E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01C7D13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Stain resistant</w:t>
            </w:r>
          </w:p>
        </w:tc>
        <w:tc>
          <w:tcPr>
            <w:tcW w:w="1088" w:type="dxa"/>
            <w:vMerge/>
            <w:hideMark/>
          </w:tcPr>
          <w:p w14:paraId="69B28AA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017D96F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4A16377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515B662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7165BB9C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1B1B64C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04F6442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76A1F49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3E31564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Wide pockets</w:t>
            </w:r>
          </w:p>
        </w:tc>
        <w:tc>
          <w:tcPr>
            <w:tcW w:w="1088" w:type="dxa"/>
            <w:vMerge/>
            <w:hideMark/>
          </w:tcPr>
          <w:p w14:paraId="05C8447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6EF6DB5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0F4AC56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4284881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2519214D" w14:textId="77777777" w:rsidTr="00A942A0">
        <w:trPr>
          <w:trHeight w:val="288"/>
        </w:trPr>
        <w:tc>
          <w:tcPr>
            <w:tcW w:w="642" w:type="dxa"/>
            <w:vMerge w:val="restart"/>
            <w:noWrap/>
            <w:hideMark/>
          </w:tcPr>
          <w:p w14:paraId="66DB4708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297" w:type="dxa"/>
            <w:vMerge w:val="restart"/>
            <w:hideMark/>
          </w:tcPr>
          <w:p w14:paraId="0540E563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Cutting cum Colouring sheet</w:t>
            </w:r>
          </w:p>
        </w:tc>
        <w:tc>
          <w:tcPr>
            <w:tcW w:w="1524" w:type="dxa"/>
            <w:vMerge w:val="restart"/>
            <w:noWrap/>
            <w:hideMark/>
          </w:tcPr>
          <w:p w14:paraId="25ACB48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Waterproof sheet</w:t>
            </w:r>
          </w:p>
        </w:tc>
        <w:tc>
          <w:tcPr>
            <w:tcW w:w="1660" w:type="dxa"/>
            <w:hideMark/>
          </w:tcPr>
          <w:p w14:paraId="6D963CF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Black colour</w:t>
            </w:r>
          </w:p>
        </w:tc>
        <w:tc>
          <w:tcPr>
            <w:tcW w:w="1088" w:type="dxa"/>
            <w:vMerge w:val="restart"/>
            <w:noWrap/>
            <w:hideMark/>
          </w:tcPr>
          <w:p w14:paraId="37ACAF3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14:paraId="76CB67E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781" w:type="dxa"/>
            <w:vMerge w:val="restart"/>
            <w:noWrap/>
            <w:hideMark/>
          </w:tcPr>
          <w:p w14:paraId="745F458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vMerge w:val="restart"/>
            <w:noWrap/>
            <w:hideMark/>
          </w:tcPr>
          <w:p w14:paraId="05FBB9F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79FE2B37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501F5D2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5E45039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18A6DB8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544145B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Washable fabric</w:t>
            </w:r>
          </w:p>
        </w:tc>
        <w:tc>
          <w:tcPr>
            <w:tcW w:w="1088" w:type="dxa"/>
            <w:vMerge/>
            <w:hideMark/>
          </w:tcPr>
          <w:p w14:paraId="671CCF6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574E872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7AA3B4FD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7563353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126CCCE4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26CCD6E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1B5CB0B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4DF30AD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7FF35E5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Stain resistant</w:t>
            </w:r>
          </w:p>
        </w:tc>
        <w:tc>
          <w:tcPr>
            <w:tcW w:w="1088" w:type="dxa"/>
            <w:vMerge/>
            <w:hideMark/>
          </w:tcPr>
          <w:p w14:paraId="3678704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457820B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2C8D07C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396FD5E0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6B44B152" w14:textId="77777777" w:rsidTr="00A942A0">
        <w:trPr>
          <w:trHeight w:val="288"/>
        </w:trPr>
        <w:tc>
          <w:tcPr>
            <w:tcW w:w="642" w:type="dxa"/>
            <w:vMerge/>
            <w:hideMark/>
          </w:tcPr>
          <w:p w14:paraId="72FD0A7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vMerge/>
            <w:hideMark/>
          </w:tcPr>
          <w:p w14:paraId="7088381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Merge/>
            <w:hideMark/>
          </w:tcPr>
          <w:p w14:paraId="34DC02A6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14:paraId="775E7AB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 xml:space="preserve">Good quality </w:t>
            </w:r>
            <w:proofErr w:type="spellStart"/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velcro</w:t>
            </w:r>
            <w:proofErr w:type="spellEnd"/>
          </w:p>
        </w:tc>
        <w:tc>
          <w:tcPr>
            <w:tcW w:w="1088" w:type="dxa"/>
            <w:vMerge/>
            <w:hideMark/>
          </w:tcPr>
          <w:p w14:paraId="7E9775B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  <w:vMerge/>
            <w:hideMark/>
          </w:tcPr>
          <w:p w14:paraId="138C7575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vMerge/>
            <w:hideMark/>
          </w:tcPr>
          <w:p w14:paraId="0E82B9FC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Merge/>
            <w:hideMark/>
          </w:tcPr>
          <w:p w14:paraId="4825C00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F" w:rsidRPr="00A6728F" w14:paraId="067E5FF1" w14:textId="77777777" w:rsidTr="00A942A0">
        <w:trPr>
          <w:trHeight w:val="288"/>
        </w:trPr>
        <w:tc>
          <w:tcPr>
            <w:tcW w:w="642" w:type="dxa"/>
            <w:noWrap/>
            <w:hideMark/>
          </w:tcPr>
          <w:p w14:paraId="45537C6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297" w:type="dxa"/>
            <w:noWrap/>
            <w:hideMark/>
          </w:tcPr>
          <w:p w14:paraId="2ED7EDD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Garbage Bags</w:t>
            </w:r>
          </w:p>
        </w:tc>
        <w:tc>
          <w:tcPr>
            <w:tcW w:w="1524" w:type="dxa"/>
            <w:noWrap/>
            <w:hideMark/>
          </w:tcPr>
          <w:p w14:paraId="2CCCC91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74C669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59081E12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1" w:type="dxa"/>
            <w:noWrap/>
            <w:hideMark/>
          </w:tcPr>
          <w:p w14:paraId="27767E5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781" w:type="dxa"/>
            <w:noWrap/>
            <w:hideMark/>
          </w:tcPr>
          <w:p w14:paraId="07DAB039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noWrap/>
            <w:hideMark/>
          </w:tcPr>
          <w:p w14:paraId="6BA7268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728F" w:rsidRPr="00A6728F" w14:paraId="7FE863B4" w14:textId="77777777" w:rsidTr="00A942A0">
        <w:trPr>
          <w:trHeight w:val="288"/>
        </w:trPr>
        <w:tc>
          <w:tcPr>
            <w:tcW w:w="642" w:type="dxa"/>
            <w:noWrap/>
            <w:hideMark/>
          </w:tcPr>
          <w:p w14:paraId="393351E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297" w:type="dxa"/>
            <w:noWrap/>
            <w:hideMark/>
          </w:tcPr>
          <w:p w14:paraId="00DAE5D7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Latex disposable gloves</w:t>
            </w:r>
          </w:p>
        </w:tc>
        <w:tc>
          <w:tcPr>
            <w:tcW w:w="1524" w:type="dxa"/>
            <w:noWrap/>
            <w:hideMark/>
          </w:tcPr>
          <w:p w14:paraId="68B01C6E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73F920F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6CD3368B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1" w:type="dxa"/>
            <w:noWrap/>
            <w:hideMark/>
          </w:tcPr>
          <w:p w14:paraId="7DE05E51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781" w:type="dxa"/>
            <w:noWrap/>
            <w:hideMark/>
          </w:tcPr>
          <w:p w14:paraId="238F31F4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32" w:type="dxa"/>
            <w:noWrap/>
            <w:hideMark/>
          </w:tcPr>
          <w:p w14:paraId="477C201A" w14:textId="77777777" w:rsidR="00A6728F" w:rsidRPr="00CE1255" w:rsidRDefault="00A6728F" w:rsidP="00A672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2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03E91B0" w14:textId="77777777" w:rsidR="00110650" w:rsidRDefault="00110650" w:rsidP="00224DC9">
      <w:pPr>
        <w:jc w:val="both"/>
        <w:rPr>
          <w:rFonts w:cstheme="minorHAnsi"/>
        </w:rPr>
      </w:pPr>
    </w:p>
    <w:p w14:paraId="3EEC45B6" w14:textId="77777777" w:rsidR="00A6728F" w:rsidRDefault="00A6728F" w:rsidP="00224DC9">
      <w:pPr>
        <w:jc w:val="both"/>
        <w:rPr>
          <w:rFonts w:cstheme="minorHAnsi"/>
        </w:rPr>
      </w:pPr>
    </w:p>
    <w:p w14:paraId="13393CA9" w14:textId="10DA07DE" w:rsidR="00FF0E46" w:rsidRPr="00FF0E46" w:rsidRDefault="00FF0E46" w:rsidP="00FF0E46">
      <w:pPr>
        <w:tabs>
          <w:tab w:val="left" w:pos="426"/>
        </w:tabs>
        <w:spacing w:line="276" w:lineRule="auto"/>
        <w:contextualSpacing/>
        <w:jc w:val="both"/>
        <w:rPr>
          <w:rFonts w:cstheme="minorHAnsi"/>
        </w:rPr>
      </w:pPr>
      <w:r w:rsidRPr="00FF0E46">
        <w:rPr>
          <w:rFonts w:cstheme="minorHAnsi"/>
        </w:rPr>
        <w:t xml:space="preserve">Please share above details </w:t>
      </w:r>
      <w:r w:rsidR="00F23540">
        <w:rPr>
          <w:rFonts w:cstheme="minorHAnsi"/>
        </w:rPr>
        <w:t xml:space="preserve">along with the following documents </w:t>
      </w:r>
      <w:r w:rsidRPr="00FF0E46">
        <w:rPr>
          <w:rFonts w:cstheme="minorHAnsi"/>
        </w:rPr>
        <w:t xml:space="preserve">by </w:t>
      </w:r>
      <w:r w:rsidR="00A942A0">
        <w:rPr>
          <w:rFonts w:cstheme="minorHAnsi"/>
        </w:rPr>
        <w:t>31</w:t>
      </w:r>
      <w:r w:rsidR="00A942A0" w:rsidRPr="00A942A0">
        <w:rPr>
          <w:rFonts w:cstheme="minorHAnsi"/>
          <w:vertAlign w:val="superscript"/>
        </w:rPr>
        <w:t>st</w:t>
      </w:r>
      <w:r w:rsidR="00A942A0">
        <w:rPr>
          <w:rFonts w:cstheme="minorHAnsi"/>
        </w:rPr>
        <w:t xml:space="preserve"> October</w:t>
      </w:r>
      <w:r w:rsidRPr="00FF0E46">
        <w:rPr>
          <w:rFonts w:cstheme="minorHAnsi"/>
        </w:rPr>
        <w:t xml:space="preserve"> 2023 on </w:t>
      </w:r>
      <w:r w:rsidR="00F23540">
        <w:rPr>
          <w:rFonts w:cstheme="minorHAnsi"/>
        </w:rPr>
        <w:t>mentioned</w:t>
      </w:r>
      <w:r w:rsidRPr="00FF0E46">
        <w:rPr>
          <w:rFonts w:cstheme="minorHAnsi"/>
        </w:rPr>
        <w:t xml:space="preserve"> email ids:</w:t>
      </w:r>
      <w:r w:rsidR="00F23540">
        <w:rPr>
          <w:rFonts w:cstheme="minorHAnsi"/>
        </w:rPr>
        <w:t xml:space="preserve"> </w:t>
      </w:r>
      <w:hyperlink r:id="rId5" w:history="1">
        <w:r w:rsidR="00F23540" w:rsidRPr="007C149C">
          <w:rPr>
            <w:rStyle w:val="Hyperlink"/>
            <w:rFonts w:cstheme="minorHAnsi"/>
          </w:rPr>
          <w:t>ceo@bwssc.in</w:t>
        </w:r>
      </w:hyperlink>
      <w:r w:rsidR="00F23540">
        <w:rPr>
          <w:rFonts w:cstheme="minorHAnsi"/>
        </w:rPr>
        <w:t xml:space="preserve"> , </w:t>
      </w:r>
      <w:hyperlink r:id="rId6" w:history="1">
        <w:r w:rsidR="00F23540" w:rsidRPr="007C149C">
          <w:rPr>
            <w:rStyle w:val="Hyperlink"/>
            <w:rFonts w:cstheme="minorHAnsi"/>
          </w:rPr>
          <w:t>ankita.kushwaha@bwssc.in</w:t>
        </w:r>
      </w:hyperlink>
    </w:p>
    <w:p w14:paraId="51B8962F" w14:textId="02450CC8" w:rsidR="00F23540" w:rsidRPr="00F23540" w:rsidRDefault="00F23540" w:rsidP="00F23540">
      <w:pPr>
        <w:rPr>
          <w:rFonts w:cstheme="minorHAnsi"/>
        </w:rPr>
      </w:pPr>
    </w:p>
    <w:p w14:paraId="1593B5EE" w14:textId="77777777" w:rsidR="00F23540" w:rsidRPr="00F23540" w:rsidRDefault="00F23540" w:rsidP="00F23540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F23540">
        <w:rPr>
          <w:rFonts w:asciiTheme="minorHAnsi" w:hAnsiTheme="minorHAnsi" w:cstheme="minorHAnsi"/>
        </w:rPr>
        <w:t>PAN CARD of the organization</w:t>
      </w:r>
    </w:p>
    <w:p w14:paraId="5EB72887" w14:textId="77777777" w:rsidR="00F23540" w:rsidRPr="00F23540" w:rsidRDefault="00F23540" w:rsidP="00F23540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F23540">
        <w:rPr>
          <w:rFonts w:asciiTheme="minorHAnsi" w:hAnsiTheme="minorHAnsi" w:cstheme="minorHAnsi"/>
        </w:rPr>
        <w:t>GST RC</w:t>
      </w:r>
    </w:p>
    <w:p w14:paraId="339A9E4F" w14:textId="3E5E2A3E" w:rsidR="00F23540" w:rsidRPr="00F23540" w:rsidRDefault="00F23540" w:rsidP="00F23540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F23540">
        <w:rPr>
          <w:rFonts w:asciiTheme="minorHAnsi" w:hAnsiTheme="minorHAnsi" w:cstheme="minorHAnsi"/>
        </w:rPr>
        <w:t>Audited Balance Sheet</w:t>
      </w:r>
      <w:r>
        <w:rPr>
          <w:rFonts w:asciiTheme="minorHAnsi" w:hAnsiTheme="minorHAnsi" w:cstheme="minorHAnsi"/>
        </w:rPr>
        <w:t xml:space="preserve"> (Last FY)</w:t>
      </w:r>
    </w:p>
    <w:p w14:paraId="4DB7F951" w14:textId="41C04890" w:rsidR="00F23540" w:rsidRPr="00F23540" w:rsidRDefault="00F23540" w:rsidP="00F23540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F23540">
        <w:rPr>
          <w:rFonts w:asciiTheme="minorHAnsi" w:hAnsiTheme="minorHAnsi" w:cstheme="minorHAnsi"/>
        </w:rPr>
        <w:t xml:space="preserve">ITR </w:t>
      </w:r>
      <w:r>
        <w:rPr>
          <w:rFonts w:asciiTheme="minorHAnsi" w:hAnsiTheme="minorHAnsi" w:cstheme="minorHAnsi"/>
        </w:rPr>
        <w:t>(Last FY)</w:t>
      </w:r>
    </w:p>
    <w:p w14:paraId="25E4703E" w14:textId="77A0D824" w:rsidR="00F23540" w:rsidRPr="00F23540" w:rsidRDefault="00F23540" w:rsidP="00F23540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F23540">
        <w:rPr>
          <w:rFonts w:asciiTheme="minorHAnsi" w:hAnsiTheme="minorHAnsi" w:cstheme="minorHAnsi"/>
        </w:rPr>
        <w:t>Declaration stating no pending legal case against the org</w:t>
      </w:r>
      <w:r w:rsidR="008979A2">
        <w:rPr>
          <w:rFonts w:asciiTheme="minorHAnsi" w:hAnsiTheme="minorHAnsi" w:cstheme="minorHAnsi"/>
        </w:rPr>
        <w:t>anization</w:t>
      </w:r>
      <w:r w:rsidRPr="00F23540">
        <w:rPr>
          <w:rFonts w:asciiTheme="minorHAnsi" w:hAnsiTheme="minorHAnsi" w:cstheme="minorHAnsi"/>
        </w:rPr>
        <w:t xml:space="preserve"> &amp; </w:t>
      </w:r>
      <w:r w:rsidR="008979A2">
        <w:rPr>
          <w:rFonts w:asciiTheme="minorHAnsi" w:hAnsiTheme="minorHAnsi" w:cstheme="minorHAnsi"/>
        </w:rPr>
        <w:t xml:space="preserve">its </w:t>
      </w:r>
      <w:r w:rsidRPr="00F23540">
        <w:rPr>
          <w:rFonts w:asciiTheme="minorHAnsi" w:hAnsiTheme="minorHAnsi" w:cstheme="minorHAnsi"/>
        </w:rPr>
        <w:t>directors.</w:t>
      </w:r>
    </w:p>
    <w:p w14:paraId="355F3FE9" w14:textId="77777777" w:rsidR="00F23540" w:rsidRPr="00427A4B" w:rsidRDefault="00F23540" w:rsidP="00F23540"/>
    <w:sectPr w:rsidR="00F23540" w:rsidRPr="00427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048"/>
    <w:multiLevelType w:val="hybridMultilevel"/>
    <w:tmpl w:val="630C56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4570"/>
    <w:multiLevelType w:val="hybridMultilevel"/>
    <w:tmpl w:val="716A8868"/>
    <w:lvl w:ilvl="0" w:tplc="4F2E23A8">
      <w:numFmt w:val="bullet"/>
      <w:lvlText w:val=""/>
      <w:lvlJc w:val="left"/>
      <w:pPr>
        <w:ind w:left="720" w:hanging="360"/>
      </w:pPr>
      <w:rPr>
        <w:rFonts w:ascii="Wingdings" w:eastAsia="Calibri" w:hAnsi="Wingdings" w:cs="Mang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427C"/>
    <w:multiLevelType w:val="hybridMultilevel"/>
    <w:tmpl w:val="8E1416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32B12"/>
    <w:multiLevelType w:val="hybridMultilevel"/>
    <w:tmpl w:val="304420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2E5"/>
    <w:multiLevelType w:val="hybridMultilevel"/>
    <w:tmpl w:val="85E045D6"/>
    <w:lvl w:ilvl="0" w:tplc="6D5E2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C87"/>
    <w:multiLevelType w:val="hybridMultilevel"/>
    <w:tmpl w:val="B9CA1DD6"/>
    <w:lvl w:ilvl="0" w:tplc="D91A6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D7C6E"/>
    <w:multiLevelType w:val="hybridMultilevel"/>
    <w:tmpl w:val="BC8CDD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4727B"/>
    <w:multiLevelType w:val="hybridMultilevel"/>
    <w:tmpl w:val="6434BF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7E57"/>
    <w:multiLevelType w:val="hybridMultilevel"/>
    <w:tmpl w:val="4AC4A7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59747">
    <w:abstractNumId w:val="7"/>
  </w:num>
  <w:num w:numId="2" w16cid:durableId="333538675">
    <w:abstractNumId w:val="2"/>
  </w:num>
  <w:num w:numId="3" w16cid:durableId="201983262">
    <w:abstractNumId w:val="0"/>
  </w:num>
  <w:num w:numId="4" w16cid:durableId="1741488952">
    <w:abstractNumId w:val="4"/>
  </w:num>
  <w:num w:numId="5" w16cid:durableId="1431583139">
    <w:abstractNumId w:val="6"/>
  </w:num>
  <w:num w:numId="6" w16cid:durableId="1993175523">
    <w:abstractNumId w:val="8"/>
  </w:num>
  <w:num w:numId="7" w16cid:durableId="1407263163">
    <w:abstractNumId w:val="3"/>
  </w:num>
  <w:num w:numId="8" w16cid:durableId="1763837961">
    <w:abstractNumId w:val="5"/>
  </w:num>
  <w:num w:numId="9" w16cid:durableId="85014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4B"/>
    <w:rsid w:val="000B7E2E"/>
    <w:rsid w:val="00110650"/>
    <w:rsid w:val="00164DC3"/>
    <w:rsid w:val="001666E8"/>
    <w:rsid w:val="00224DC9"/>
    <w:rsid w:val="00285AE6"/>
    <w:rsid w:val="003B3B9F"/>
    <w:rsid w:val="00427A4B"/>
    <w:rsid w:val="00497DB9"/>
    <w:rsid w:val="00535BF9"/>
    <w:rsid w:val="007A6130"/>
    <w:rsid w:val="00886FA0"/>
    <w:rsid w:val="008979A2"/>
    <w:rsid w:val="00992A57"/>
    <w:rsid w:val="009E5FB9"/>
    <w:rsid w:val="00A6728F"/>
    <w:rsid w:val="00A92644"/>
    <w:rsid w:val="00A942A0"/>
    <w:rsid w:val="00AE733E"/>
    <w:rsid w:val="00B41621"/>
    <w:rsid w:val="00B95B70"/>
    <w:rsid w:val="00C2255C"/>
    <w:rsid w:val="00CE1255"/>
    <w:rsid w:val="00F146D3"/>
    <w:rsid w:val="00F23540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0F8A"/>
  <w15:chartTrackingRefBased/>
  <w15:docId w15:val="{7EBDA83A-7763-4A6F-8834-479F88F1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27A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IN"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uiPriority w:val="34"/>
    <w:qFormat/>
    <w:rsid w:val="00497D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en-US" w:eastAsia="en-I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FF0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E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6130"/>
    <w:pPr>
      <w:spacing w:after="0" w:line="240" w:lineRule="auto"/>
    </w:pPr>
  </w:style>
  <w:style w:type="paragraph" w:styleId="NoSpacing">
    <w:name w:val="No Spacing"/>
    <w:uiPriority w:val="1"/>
    <w:qFormat/>
    <w:rsid w:val="00110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kita.kushwaha@bwssc.in" TargetMode="External"/><Relationship Id="rId5" Type="http://schemas.openxmlformats.org/officeDocument/2006/relationships/hyperlink" Target="mailto:ceo@bwss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Request for Quotation for Hair tools, equipment &amp; disposables under PM-Vishwakar</vt:lpstr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Ankita Kushwaha</dc:creator>
  <cp:keywords/>
  <dc:description/>
  <cp:lastModifiedBy>Ankita Kushwaha</cp:lastModifiedBy>
  <cp:revision>10</cp:revision>
  <dcterms:created xsi:type="dcterms:W3CDTF">2023-11-06T08:53:00Z</dcterms:created>
  <dcterms:modified xsi:type="dcterms:W3CDTF">2023-11-07T11:55:00Z</dcterms:modified>
</cp:coreProperties>
</file>